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B101" w14:textId="50B15288" w:rsidR="00B617DF" w:rsidRDefault="00B617DF" w:rsidP="00B617DF">
      <w:pPr>
        <w:overflowPunct w:val="0"/>
        <w:autoSpaceDE w:val="0"/>
        <w:autoSpaceDN w:val="0"/>
        <w:adjustRightInd w:val="0"/>
        <w:ind w:right="-306"/>
        <w:jc w:val="right"/>
        <w:rPr>
          <w:b/>
          <w:bCs/>
          <w:szCs w:val="20"/>
        </w:rPr>
      </w:pPr>
      <w:r>
        <w:rPr>
          <w:b/>
          <w:bCs/>
          <w:szCs w:val="20"/>
        </w:rPr>
        <w:t>Projektas</w:t>
      </w:r>
    </w:p>
    <w:p w14:paraId="746331ED"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B617DF">
      <w:pPr>
        <w:overflowPunct w:val="0"/>
        <w:autoSpaceDE w:val="0"/>
        <w:autoSpaceDN w:val="0"/>
        <w:adjustRightInd w:val="0"/>
        <w:ind w:right="-306"/>
        <w:jc w:val="center"/>
        <w:rPr>
          <w:b/>
        </w:rPr>
      </w:pPr>
      <w:r>
        <w:rPr>
          <w:b/>
        </w:rPr>
        <w:t>ANYKŠČIŲ RAJONO SAVIVALDYBĖS</w:t>
      </w:r>
    </w:p>
    <w:p w14:paraId="5978FEA6" w14:textId="77777777" w:rsidR="00B617DF" w:rsidRDefault="00B617DF" w:rsidP="00B617DF">
      <w:pPr>
        <w:overflowPunct w:val="0"/>
        <w:autoSpaceDE w:val="0"/>
        <w:autoSpaceDN w:val="0"/>
        <w:adjustRightInd w:val="0"/>
        <w:ind w:right="-306"/>
        <w:jc w:val="center"/>
        <w:rPr>
          <w:b/>
        </w:rPr>
      </w:pPr>
      <w:r>
        <w:rPr>
          <w:b/>
        </w:rPr>
        <w:t>TARYBA</w:t>
      </w:r>
    </w:p>
    <w:p w14:paraId="11CE138E" w14:textId="77777777" w:rsidR="00387782" w:rsidRPr="00453679" w:rsidRDefault="00387782" w:rsidP="00387782">
      <w:pPr>
        <w:overflowPunct w:val="0"/>
        <w:autoSpaceDE w:val="0"/>
        <w:autoSpaceDN w:val="0"/>
        <w:adjustRightInd w:val="0"/>
        <w:ind w:right="-22" w:firstLine="851"/>
        <w:jc w:val="center"/>
        <w:rPr>
          <w:b/>
          <w:sz w:val="28"/>
          <w:szCs w:val="20"/>
        </w:rPr>
      </w:pPr>
    </w:p>
    <w:p w14:paraId="29D0DB9F" w14:textId="77777777" w:rsidR="00387782" w:rsidRPr="00453679" w:rsidRDefault="00387782" w:rsidP="00387782">
      <w:pPr>
        <w:overflowPunct w:val="0"/>
        <w:autoSpaceDE w:val="0"/>
        <w:autoSpaceDN w:val="0"/>
        <w:adjustRightInd w:val="0"/>
        <w:ind w:right="-22" w:firstLine="851"/>
        <w:jc w:val="center"/>
        <w:rPr>
          <w:b/>
        </w:rPr>
      </w:pPr>
      <w:r w:rsidRPr="00453679">
        <w:rPr>
          <w:b/>
        </w:rPr>
        <w:t>SPRENDIMAS</w:t>
      </w:r>
    </w:p>
    <w:p w14:paraId="500448D7" w14:textId="51C3D2EA" w:rsidR="00DF3776" w:rsidRDefault="000A040A" w:rsidP="00B617DF">
      <w:pPr>
        <w:spacing w:line="276" w:lineRule="auto"/>
        <w:ind w:firstLine="851"/>
        <w:jc w:val="center"/>
        <w:rPr>
          <w:b/>
        </w:rPr>
      </w:pPr>
      <w:r>
        <w:rPr>
          <w:b/>
        </w:rPr>
        <w:t>DĖL</w:t>
      </w:r>
      <w:r w:rsidR="002265DB" w:rsidRPr="002265DB">
        <w:rPr>
          <w:b/>
        </w:rPr>
        <w:t xml:space="preserve"> HUMANITARINĖS PAGALBOS SUTEIKIMO</w:t>
      </w:r>
    </w:p>
    <w:p w14:paraId="7D635684" w14:textId="77777777" w:rsidR="00A277DC" w:rsidRDefault="00A277DC" w:rsidP="00B617DF">
      <w:pPr>
        <w:spacing w:line="276" w:lineRule="auto"/>
        <w:ind w:firstLine="851"/>
        <w:jc w:val="center"/>
        <w:rPr>
          <w:b/>
        </w:rPr>
      </w:pPr>
    </w:p>
    <w:p w14:paraId="4F6B3479" w14:textId="421FFEB4" w:rsidR="00DF3776" w:rsidRDefault="009F7746" w:rsidP="00DF3776">
      <w:pPr>
        <w:tabs>
          <w:tab w:val="left" w:pos="0"/>
        </w:tabs>
        <w:overflowPunct w:val="0"/>
        <w:autoSpaceDE w:val="0"/>
        <w:autoSpaceDN w:val="0"/>
        <w:adjustRightInd w:val="0"/>
        <w:ind w:right="-22" w:firstLine="851"/>
        <w:jc w:val="center"/>
        <w:rPr>
          <w:szCs w:val="20"/>
        </w:rPr>
      </w:pPr>
      <w:fldSimple w:instr=" FILLIN &quot;data&quot; \* MERGEFORMAT ">
        <w:r w:rsidR="00771327">
          <w:t>2022</w:t>
        </w:r>
        <w:r w:rsidR="00DF3776">
          <w:t xml:space="preserve"> m. </w:t>
        </w:r>
        <w:r w:rsidR="00771327">
          <w:t xml:space="preserve">kovo     </w:t>
        </w:r>
        <w:r w:rsidR="00DF3776">
          <w:t xml:space="preserve"> d.</w:t>
        </w:r>
      </w:fldSimple>
      <w:r w:rsidR="00DF3776">
        <w:t xml:space="preserve"> Nr. 1-T-</w:t>
      </w:r>
      <w:r w:rsidR="00DF3776">
        <w:fldChar w:fldCharType="begin"/>
      </w:r>
      <w:r w:rsidR="00DF3776">
        <w:instrText xml:space="preserve"> FILLIN "indeksas" \* MERGEFORMAT </w:instrText>
      </w:r>
      <w:r w:rsidR="00DF3776">
        <w:fldChar w:fldCharType="end"/>
      </w:r>
    </w:p>
    <w:p w14:paraId="5EC8F406" w14:textId="77777777" w:rsidR="00DF3776" w:rsidRDefault="00DF3776" w:rsidP="00DF3776">
      <w:pPr>
        <w:tabs>
          <w:tab w:val="left" w:pos="0"/>
        </w:tabs>
        <w:overflowPunct w:val="0"/>
        <w:autoSpaceDE w:val="0"/>
        <w:autoSpaceDN w:val="0"/>
        <w:adjustRightInd w:val="0"/>
        <w:ind w:right="-22" w:firstLine="851"/>
        <w:jc w:val="center"/>
        <w:rPr>
          <w:b/>
          <w:szCs w:val="20"/>
        </w:rPr>
      </w:pPr>
      <w:r>
        <w:t>Anykščiai</w:t>
      </w:r>
    </w:p>
    <w:p w14:paraId="5E4683DD" w14:textId="77777777" w:rsidR="00DF3776" w:rsidRDefault="00DF3776" w:rsidP="002265DB">
      <w:pPr>
        <w:tabs>
          <w:tab w:val="left" w:pos="0"/>
        </w:tabs>
        <w:overflowPunct w:val="0"/>
        <w:autoSpaceDE w:val="0"/>
        <w:autoSpaceDN w:val="0"/>
        <w:adjustRightInd w:val="0"/>
        <w:ind w:right="-22" w:firstLine="851"/>
        <w:jc w:val="both"/>
        <w:rPr>
          <w:b/>
          <w:szCs w:val="20"/>
        </w:rPr>
      </w:pPr>
    </w:p>
    <w:p w14:paraId="7A3335B6" w14:textId="5D5B9EFA" w:rsidR="002265DB" w:rsidRPr="002265DB" w:rsidRDefault="002265DB" w:rsidP="005C62C0">
      <w:pPr>
        <w:tabs>
          <w:tab w:val="left" w:pos="0"/>
        </w:tabs>
        <w:spacing w:line="360" w:lineRule="auto"/>
        <w:ind w:right="-22" w:firstLine="851"/>
        <w:jc w:val="both"/>
      </w:pPr>
      <w:r w:rsidRPr="002265DB">
        <w:t xml:space="preserve">Vadovaudamasi Lietuvos Respublikos vietos savivaldos įstatymo 16 straipsnio 2 dalies 26 punktu, 4 dalimi, Lietuvos Respublikos vystomojo bendradarbiavimo ir humanitarinės pagalbos įstatymo 11 straipsnio 2 dalimi,  Lietuvos Respublikos valstybės ir savivaldybių turto valdymo, naudojimo ir disponavimo juo įstatymo 20 straipsnio 7 dalimi, Valstybės ir 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 94.8 punktu, atsižvelgdama į 2022 m. vasario 28 d. Užsienio reikalų ministerijos rekomendaciją teikti humanitarinę pagalbą ir įvertinusi humanitarinės pagalbos poreikio pagrįstumą,  </w:t>
      </w:r>
      <w:r>
        <w:t xml:space="preserve">Anykščių </w:t>
      </w:r>
      <w:r w:rsidRPr="002265DB">
        <w:t xml:space="preserve"> rajono savivaldybės taryba  n u s p r e n d ž i a:</w:t>
      </w:r>
    </w:p>
    <w:p w14:paraId="19A086F3" w14:textId="2744A441" w:rsidR="002265DB" w:rsidRPr="00F81B43" w:rsidRDefault="002265DB" w:rsidP="005C62C0">
      <w:pPr>
        <w:tabs>
          <w:tab w:val="left" w:pos="0"/>
        </w:tabs>
        <w:spacing w:line="360" w:lineRule="auto"/>
        <w:ind w:right="-22" w:firstLine="851"/>
        <w:jc w:val="both"/>
      </w:pPr>
      <w:r w:rsidRPr="002265DB">
        <w:t xml:space="preserve">1. Skirti </w:t>
      </w:r>
      <w:r w:rsidRPr="00F81B43">
        <w:t>20</w:t>
      </w:r>
      <w:r w:rsidR="005B55F4" w:rsidRPr="00F81B43">
        <w:t xml:space="preserve"> </w:t>
      </w:r>
      <w:r w:rsidRPr="00F81B43">
        <w:t xml:space="preserve">000 eurų humanitarinę pagalbą </w:t>
      </w:r>
      <w:r w:rsidR="00F81B43" w:rsidRPr="00F81B43">
        <w:t>Mirgorodo miesto tarybai</w:t>
      </w:r>
      <w:r w:rsidR="00DC1E00">
        <w:t xml:space="preserve"> (Ukraina) iš S</w:t>
      </w:r>
      <w:r w:rsidRPr="00F81B43">
        <w:t xml:space="preserve">avivaldybės </w:t>
      </w:r>
      <w:r w:rsidR="00DC1E00">
        <w:t>biudžeto lėšų</w:t>
      </w:r>
      <w:r w:rsidRPr="00F81B43">
        <w:t xml:space="preserve">. </w:t>
      </w:r>
    </w:p>
    <w:p w14:paraId="3E65C742" w14:textId="430394C9" w:rsidR="002265DB" w:rsidRPr="00F81B43" w:rsidRDefault="002265DB" w:rsidP="005C62C0">
      <w:pPr>
        <w:tabs>
          <w:tab w:val="left" w:pos="0"/>
        </w:tabs>
        <w:spacing w:line="360" w:lineRule="auto"/>
        <w:ind w:right="-22" w:firstLine="851"/>
        <w:jc w:val="both"/>
      </w:pPr>
      <w:r w:rsidRPr="00F81B43">
        <w:t xml:space="preserve">2. Įpareigoti Anykščių rajono savivaldybės administracijos direktorių šio sprendimo              1 punkte nurodytas lėšas neatlygintinai </w:t>
      </w:r>
      <w:r w:rsidRPr="00C67AAA">
        <w:t xml:space="preserve">perduoti  </w:t>
      </w:r>
      <w:r w:rsidR="00F81B43" w:rsidRPr="00C67AAA">
        <w:t>Mirgorodo</w:t>
      </w:r>
      <w:r w:rsidRPr="00C67AAA">
        <w:t xml:space="preserve"> </w:t>
      </w:r>
      <w:r w:rsidR="00F81B43" w:rsidRPr="00C67AAA">
        <w:t xml:space="preserve">miesto </w:t>
      </w:r>
      <w:r w:rsidR="00F81B43" w:rsidRPr="00F81B43">
        <w:t xml:space="preserve">tarybai </w:t>
      </w:r>
      <w:r w:rsidRPr="00F81B43">
        <w:t>(Ukraina).</w:t>
      </w:r>
    </w:p>
    <w:p w14:paraId="64C7D3B8" w14:textId="61121C13" w:rsidR="005C62C0" w:rsidRDefault="00EA44FC" w:rsidP="00CD5E9F">
      <w:pPr>
        <w:tabs>
          <w:tab w:val="left" w:pos="0"/>
        </w:tabs>
        <w:spacing w:line="360" w:lineRule="auto"/>
        <w:ind w:right="-22" w:firstLine="851"/>
        <w:jc w:val="both"/>
      </w:pPr>
      <w:r w:rsidRPr="00EA44FC">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62F859A" w14:textId="77777777" w:rsidR="005B0C3C" w:rsidRPr="00E33AC2" w:rsidRDefault="005B0C3C" w:rsidP="005B0C3C">
      <w:pPr>
        <w:tabs>
          <w:tab w:val="left" w:pos="0"/>
        </w:tabs>
        <w:ind w:right="-22"/>
        <w:rPr>
          <w:color w:val="FF0000"/>
        </w:rPr>
      </w:pPr>
      <w:r w:rsidRPr="000A3945">
        <w:t xml:space="preserve">Meras                                                                                          </w:t>
      </w:r>
      <w:r>
        <w:t xml:space="preserve">                            Sigutis Obelevičius</w:t>
      </w:r>
    </w:p>
    <w:p w14:paraId="1CC92540" w14:textId="77777777" w:rsidR="00C67AAA" w:rsidRDefault="00C67AAA" w:rsidP="00863F27">
      <w:pPr>
        <w:spacing w:line="276" w:lineRule="auto"/>
        <w:ind w:firstLine="851"/>
        <w:jc w:val="center"/>
        <w:rPr>
          <w:b/>
        </w:rPr>
      </w:pPr>
    </w:p>
    <w:p w14:paraId="695A518F" w14:textId="77777777" w:rsidR="00324885" w:rsidRDefault="00324885" w:rsidP="00863F27">
      <w:pPr>
        <w:spacing w:line="276" w:lineRule="auto"/>
        <w:ind w:firstLine="851"/>
        <w:jc w:val="center"/>
        <w:rPr>
          <w:b/>
        </w:rPr>
      </w:pPr>
    </w:p>
    <w:p w14:paraId="48F7D921" w14:textId="77777777" w:rsidR="00324885" w:rsidRDefault="00324885" w:rsidP="00863F27">
      <w:pPr>
        <w:spacing w:line="276" w:lineRule="auto"/>
        <w:ind w:firstLine="851"/>
        <w:jc w:val="center"/>
        <w:rPr>
          <w:b/>
        </w:rPr>
      </w:pPr>
    </w:p>
    <w:p w14:paraId="61EFC616" w14:textId="0085CBD4" w:rsidR="00863F27" w:rsidRPr="00180B27" w:rsidRDefault="00863F27" w:rsidP="00863F27">
      <w:pPr>
        <w:spacing w:line="276" w:lineRule="auto"/>
        <w:ind w:firstLine="851"/>
        <w:jc w:val="center"/>
        <w:rPr>
          <w:b/>
        </w:rPr>
      </w:pPr>
      <w:r w:rsidRPr="00180B27">
        <w:rPr>
          <w:b/>
        </w:rPr>
        <w:lastRenderedPageBreak/>
        <w:t xml:space="preserve">SAVIVALDYBĖS TARYBOS SPRENDIMO </w:t>
      </w:r>
      <w:r>
        <w:rPr>
          <w:b/>
        </w:rPr>
        <w:t>„</w:t>
      </w:r>
      <w:r w:rsidR="000A040A" w:rsidRPr="000A040A">
        <w:rPr>
          <w:b/>
        </w:rPr>
        <w:t>DĖL HUMANITARINĖS PAGALBOS SUTEIKIMO</w:t>
      </w:r>
      <w:r>
        <w:rPr>
          <w:b/>
        </w:rPr>
        <w:t xml:space="preserve">“ </w:t>
      </w:r>
      <w:r w:rsidRPr="00180B27">
        <w:rPr>
          <w:b/>
        </w:rPr>
        <w:t xml:space="preserve">PROJEKTO </w:t>
      </w:r>
    </w:p>
    <w:p w14:paraId="468F3433" w14:textId="77777777" w:rsidR="00863F27" w:rsidRDefault="00863F27" w:rsidP="00863F27">
      <w:pPr>
        <w:ind w:firstLine="720"/>
        <w:jc w:val="center"/>
        <w:rPr>
          <w:b/>
        </w:rPr>
      </w:pPr>
      <w:r>
        <w:rPr>
          <w:b/>
        </w:rPr>
        <w:t>AIŠKINAMASIS RAŠTAS</w:t>
      </w:r>
    </w:p>
    <w:p w14:paraId="7ED26C2E" w14:textId="77777777" w:rsidR="00863F27" w:rsidRPr="002B1D58" w:rsidRDefault="00863F27" w:rsidP="002B1D58">
      <w:pPr>
        <w:ind w:firstLine="720"/>
        <w:jc w:val="both"/>
        <w:rPr>
          <w:b/>
        </w:rPr>
      </w:pPr>
    </w:p>
    <w:p w14:paraId="698D10E0" w14:textId="1FB300CD" w:rsidR="00863F27" w:rsidRPr="00E82535" w:rsidRDefault="00E82535" w:rsidP="00E82535">
      <w:pPr>
        <w:ind w:left="360"/>
        <w:jc w:val="both"/>
      </w:pPr>
      <w:r>
        <w:rPr>
          <w:b/>
        </w:rPr>
        <w:t xml:space="preserve">1. </w:t>
      </w:r>
      <w:r w:rsidR="00863F27" w:rsidRPr="00E82535">
        <w:rPr>
          <w:b/>
        </w:rPr>
        <w:t>Sprendimo projekto tikslai ir uždaviniai</w:t>
      </w:r>
      <w:r w:rsidR="00863F27" w:rsidRPr="00E82535">
        <w:t xml:space="preserve"> </w:t>
      </w:r>
    </w:p>
    <w:p w14:paraId="738573FF" w14:textId="46136674" w:rsidR="00F652DE" w:rsidRPr="00F652DE" w:rsidRDefault="002B1D58" w:rsidP="00F652DE">
      <w:pPr>
        <w:ind w:left="360"/>
        <w:jc w:val="both"/>
      </w:pPr>
      <w:r>
        <w:t xml:space="preserve">      </w:t>
      </w:r>
      <w:r w:rsidR="00F81B43">
        <w:t xml:space="preserve"> </w:t>
      </w:r>
      <w:r>
        <w:t xml:space="preserve"> </w:t>
      </w:r>
      <w:r w:rsidR="00F652DE" w:rsidRPr="00F652DE">
        <w:t xml:space="preserve">Lietuvos Respublikos vystomojo bendradarbiavimo ir humanitarinės pagalbos įstatymo 11 straipsnio 2 dalis numato, kad humanitarinę pagalbą valstybės ir savivaldybių institucijos ir įstaigos teikia iš joms patvirtintų biudžeto asignavimų Vyriausybės nustatyta tvarka. </w:t>
      </w:r>
    </w:p>
    <w:p w14:paraId="61BFF3F2" w14:textId="59F95FB1" w:rsidR="00F652DE" w:rsidRPr="00F81B43" w:rsidRDefault="00CD5E9F" w:rsidP="00F652DE">
      <w:pPr>
        <w:ind w:left="360"/>
        <w:jc w:val="both"/>
      </w:pPr>
      <w:r>
        <w:t xml:space="preserve">        </w:t>
      </w:r>
      <w:r w:rsidR="00F652DE" w:rsidRPr="00AD0D73">
        <w:t xml:space="preserve">Valstybės ir </w:t>
      </w:r>
      <w:r w:rsidR="00F652DE" w:rsidRPr="00F652DE">
        <w:t>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w:t>
      </w:r>
      <w:r w:rsidR="00F652DE" w:rsidRPr="00C67AAA">
        <w:t>“</w:t>
      </w:r>
      <w:r w:rsidRPr="00C67AAA">
        <w:t>,</w:t>
      </w:r>
      <w:r w:rsidR="00F652DE" w:rsidRPr="00C67AAA">
        <w:t xml:space="preserve"> 94.8 punktas </w:t>
      </w:r>
      <w:r w:rsidR="00F652DE" w:rsidRPr="00F652DE">
        <w:t xml:space="preserve">reglamentuoja, </w:t>
      </w:r>
      <w:r w:rsidR="00F81B43" w:rsidRPr="00F81B43">
        <w:t>kad S</w:t>
      </w:r>
      <w:r w:rsidR="00F652DE" w:rsidRPr="00F81B43">
        <w:t xml:space="preserve">avivaldybės humanitarinei pagalbai skirtas lėšas taip pat gali pervesti į nelaimės ištiktų valstybių vietos arba regionų valdžios institucijų ar jų asociacijų sąskaitas. </w:t>
      </w:r>
    </w:p>
    <w:p w14:paraId="1BFE83ED" w14:textId="7238461E" w:rsidR="00F652DE" w:rsidRPr="00C67AAA" w:rsidRDefault="00F81B43" w:rsidP="00F652DE">
      <w:pPr>
        <w:ind w:left="360"/>
        <w:jc w:val="both"/>
      </w:pPr>
      <w:r>
        <w:t xml:space="preserve">       </w:t>
      </w:r>
      <w:r w:rsidR="00F652DE">
        <w:t xml:space="preserve">Anykščių </w:t>
      </w:r>
      <w:r w:rsidR="00F652DE" w:rsidRPr="00F652DE">
        <w:t xml:space="preserve">rajono savivaldybės administracija, atsižvelgdama į Ukrainos 2022 m. vasario 15 d. tarptautinės pagalbos prašymą, paskelbtą Bendrojoje ekstremalių situacijų ryšių ir informacijos sistemoje ir įvertinusi humanitarinės pagalbos poreikio pagrįstumą, kreipėsi į Užsienio reikalų ministeriją nurodydama nelaimės ištiktos valstybės poreikius, </w:t>
      </w:r>
      <w:r w:rsidR="00F652DE" w:rsidRPr="00684DA1">
        <w:t xml:space="preserve">šiuo atveju, </w:t>
      </w:r>
      <w:r w:rsidRPr="00684DA1">
        <w:t>Mirgorodo miesto tarybos</w:t>
      </w:r>
      <w:r w:rsidR="00F652DE" w:rsidRPr="00684DA1">
        <w:t xml:space="preserve"> (Uk</w:t>
      </w:r>
      <w:r w:rsidR="00CD5E9F">
        <w:t xml:space="preserve">raina) poreikį, suteikti </w:t>
      </w:r>
      <w:r w:rsidR="00CD5E9F" w:rsidRPr="00C67AAA">
        <w:t>skubią</w:t>
      </w:r>
      <w:r w:rsidR="00F652DE" w:rsidRPr="00C67AAA">
        <w:t xml:space="preserve"> piniginę pagalbą. </w:t>
      </w:r>
    </w:p>
    <w:p w14:paraId="665E1A38" w14:textId="4F3A4D66" w:rsidR="00E013C3" w:rsidRPr="00E013C3" w:rsidRDefault="00E013C3" w:rsidP="00E013C3">
      <w:pPr>
        <w:ind w:left="360"/>
        <w:jc w:val="both"/>
      </w:pPr>
      <w:r w:rsidRPr="00C67AAA">
        <w:t xml:space="preserve">      2022 m. vasario 28 d. Anykščių rajono savivaldybės administracija </w:t>
      </w:r>
      <w:r w:rsidRPr="00E013C3">
        <w:t xml:space="preserve">gavo Užsienio reikalų ministerijos rekomendaciją teikti humanitarinę pagalbą Ukrainai. </w:t>
      </w:r>
      <w:r w:rsidR="00C67AAA">
        <w:t xml:space="preserve">2022 m. kovo 1 d. gautas Mirgorodo miesto tarybos </w:t>
      </w:r>
      <w:r w:rsidR="00C67AAA" w:rsidRPr="00C67AAA">
        <w:t xml:space="preserve">prašymas dėl </w:t>
      </w:r>
      <w:r w:rsidR="00C67AAA">
        <w:t>skubios pagalbos suteikimo.</w:t>
      </w:r>
    </w:p>
    <w:p w14:paraId="148779D0" w14:textId="2C58D131" w:rsidR="00E013C3" w:rsidRPr="00F652DE" w:rsidRDefault="00E013C3" w:rsidP="00F652DE">
      <w:pPr>
        <w:ind w:left="360"/>
        <w:jc w:val="both"/>
      </w:pPr>
    </w:p>
    <w:p w14:paraId="03602F2F" w14:textId="68C548C4" w:rsidR="00863F27" w:rsidRPr="00E82535" w:rsidRDefault="00E82535" w:rsidP="00F652DE">
      <w:pPr>
        <w:ind w:left="360"/>
        <w:jc w:val="both"/>
        <w:rPr>
          <w:b/>
        </w:rPr>
      </w:pPr>
      <w:r>
        <w:rPr>
          <w:b/>
        </w:rPr>
        <w:t xml:space="preserve">2. </w:t>
      </w:r>
      <w:r w:rsidR="00863F27" w:rsidRPr="00E82535">
        <w:rPr>
          <w:b/>
        </w:rPr>
        <w:t>Siūlomos teisinio reguliavimo nuostatos ir laukiami rezultatai</w:t>
      </w:r>
    </w:p>
    <w:p w14:paraId="04A5269F" w14:textId="77777777" w:rsidR="00F652DE" w:rsidRDefault="002B1D58" w:rsidP="00F652DE">
      <w:pPr>
        <w:tabs>
          <w:tab w:val="left" w:pos="851"/>
        </w:tabs>
        <w:ind w:left="360" w:right="-22"/>
        <w:jc w:val="both"/>
      </w:pPr>
      <w:r>
        <w:t xml:space="preserve">      </w:t>
      </w:r>
      <w:r w:rsidR="00F652DE" w:rsidRPr="00F652DE">
        <w:t>Vadovaujantis Lietuvos Respublikos Vyriausybės patvirtintu Valstybės ir savivaldybių institucijų ir įstaigų vystomojo bendradarbiavimo veiklos įgyvendinimo ir humanitarinės pagalbos teikimo tvarkos aprašu, institucijos gali teikti skubią ir ilgalaikę humanitarinę pagalbą, gavusios Užsienio reikalų ministerijos rekomendaciją teikti humanitarinę pagalbą.</w:t>
      </w:r>
    </w:p>
    <w:p w14:paraId="587B4817" w14:textId="77777777" w:rsidR="00E013C3" w:rsidRPr="00F652DE" w:rsidRDefault="00E013C3" w:rsidP="00F652DE">
      <w:pPr>
        <w:tabs>
          <w:tab w:val="left" w:pos="851"/>
        </w:tabs>
        <w:ind w:left="360" w:right="-22"/>
        <w:jc w:val="both"/>
        <w:rPr>
          <w:b/>
          <w:bCs/>
        </w:rPr>
      </w:pPr>
    </w:p>
    <w:p w14:paraId="17331CFF" w14:textId="3FB7AE43" w:rsidR="00863F27" w:rsidRPr="00E82535" w:rsidRDefault="00E82535" w:rsidP="00F652DE">
      <w:pPr>
        <w:tabs>
          <w:tab w:val="left" w:pos="851"/>
        </w:tabs>
        <w:ind w:left="360" w:right="-22"/>
        <w:jc w:val="both"/>
        <w:rPr>
          <w:b/>
        </w:rPr>
      </w:pPr>
      <w:r>
        <w:rPr>
          <w:b/>
        </w:rPr>
        <w:t xml:space="preserve">3. </w:t>
      </w:r>
      <w:r w:rsidR="00863F27" w:rsidRPr="00E82535">
        <w:rPr>
          <w:b/>
        </w:rPr>
        <w:t xml:space="preserve">Lėšų poreikis ir šaltiniai </w:t>
      </w:r>
    </w:p>
    <w:p w14:paraId="0C8978D8" w14:textId="5FF215F2" w:rsidR="00E013C3" w:rsidRDefault="00B25501" w:rsidP="00B25501">
      <w:pPr>
        <w:ind w:left="360"/>
        <w:jc w:val="both"/>
      </w:pPr>
      <w:r>
        <w:t xml:space="preserve">        </w:t>
      </w:r>
      <w:r w:rsidRPr="00B25501">
        <w:t xml:space="preserve">Suteikta humanitarinė parama </w:t>
      </w:r>
      <w:r w:rsidRPr="005B55F4">
        <w:t xml:space="preserve">savivaldybei-partnerei. </w:t>
      </w:r>
      <w:r w:rsidRPr="00B25501">
        <w:t xml:space="preserve">Atsižvelgiant į susidariusią situaciją, </w:t>
      </w:r>
      <w:r w:rsidRPr="000A4551">
        <w:t xml:space="preserve">siūloma Ukrainos </w:t>
      </w:r>
      <w:r w:rsidR="00F81B43" w:rsidRPr="000A4551">
        <w:t>Mirgorodo miesto tarybai</w:t>
      </w:r>
      <w:r w:rsidRPr="000A4551">
        <w:t xml:space="preserve">  skirti 20 tūkst. Eur paramą iš </w:t>
      </w:r>
      <w:r w:rsidR="005B55F4" w:rsidRPr="000A4551">
        <w:t xml:space="preserve">Anykščių rajono savivaldybės </w:t>
      </w:r>
      <w:r w:rsidRPr="00C67AAA">
        <w:t>biudžeto</w:t>
      </w:r>
      <w:r w:rsidR="00CD5E9F" w:rsidRPr="00C67AAA">
        <w:t>,</w:t>
      </w:r>
      <w:r w:rsidR="005B55F4" w:rsidRPr="00C67AAA">
        <w:t xml:space="preserve"> patvirtinto </w:t>
      </w:r>
      <w:r w:rsidR="005B55F4" w:rsidRPr="000A4551">
        <w:t>Anykščių rajono savivaldybės tarybos 2022 m. vasario 23 d. sprendimu Nr. 1-TS-41 „Dėl Anykščių rajono savivaldybės 2022 m. biudžeto patvirtinimo“</w:t>
      </w:r>
      <w:r w:rsidR="007B2229">
        <w:t>.</w:t>
      </w:r>
    </w:p>
    <w:p w14:paraId="1C861C22" w14:textId="77777777" w:rsidR="007B2229" w:rsidRPr="000A4551" w:rsidRDefault="007B2229" w:rsidP="00B25501">
      <w:pPr>
        <w:ind w:left="360"/>
        <w:jc w:val="both"/>
      </w:pPr>
    </w:p>
    <w:p w14:paraId="6301FDBB" w14:textId="5B2FC136" w:rsidR="002B1D58" w:rsidRPr="00E82535" w:rsidRDefault="00E82535" w:rsidP="00E82535">
      <w:pPr>
        <w:ind w:left="360"/>
        <w:jc w:val="both"/>
        <w:rPr>
          <w:b/>
        </w:rPr>
      </w:pPr>
      <w:r>
        <w:rPr>
          <w:b/>
        </w:rPr>
        <w:t xml:space="preserve">4. </w:t>
      </w:r>
      <w:r w:rsidR="00863F27" w:rsidRPr="00E82535">
        <w:rPr>
          <w:b/>
        </w:rPr>
        <w:t>Numatomo teisinio reguliavimo poveikio vertinimo rezultatai, galimos neigiamos priimto sprendimo pasekmės ir kokių priemonių reikėtų imtis, kad tokių pasekmių būtų išvengta</w:t>
      </w:r>
      <w:r w:rsidR="00477A83" w:rsidRPr="00E82535">
        <w:rPr>
          <w:b/>
        </w:rPr>
        <w:t>:</w:t>
      </w:r>
    </w:p>
    <w:p w14:paraId="6E4DF065" w14:textId="2CDF19E4" w:rsidR="00477A83" w:rsidRDefault="00477A83" w:rsidP="00FB2B48">
      <w:pPr>
        <w:pStyle w:val="Sraopastraipa"/>
        <w:spacing w:after="0" w:line="240" w:lineRule="auto"/>
        <w:ind w:left="624"/>
        <w:jc w:val="both"/>
        <w:rPr>
          <w:rFonts w:ascii="Times New Roman" w:hAnsi="Times New Roman"/>
          <w:sz w:val="24"/>
          <w:szCs w:val="24"/>
        </w:rPr>
      </w:pPr>
      <w:r>
        <w:rPr>
          <w:rFonts w:ascii="Times New Roman" w:hAnsi="Times New Roman"/>
          <w:sz w:val="24"/>
          <w:szCs w:val="24"/>
        </w:rPr>
        <w:t>Teisinio reguliavimo poveikio vertinimo rezultatai nevertinami.</w:t>
      </w:r>
    </w:p>
    <w:p w14:paraId="47DCA395" w14:textId="767C650A" w:rsidR="00E82535" w:rsidRDefault="00477A83" w:rsidP="00FB2B48">
      <w:pPr>
        <w:pStyle w:val="Sraopastraipa"/>
        <w:spacing w:after="0" w:line="240" w:lineRule="auto"/>
        <w:ind w:left="624"/>
        <w:jc w:val="both"/>
        <w:rPr>
          <w:rFonts w:ascii="Times New Roman" w:hAnsi="Times New Roman"/>
          <w:sz w:val="24"/>
          <w:szCs w:val="24"/>
        </w:rPr>
      </w:pPr>
      <w:r>
        <w:rPr>
          <w:rFonts w:ascii="Times New Roman" w:hAnsi="Times New Roman"/>
          <w:sz w:val="24"/>
          <w:szCs w:val="24"/>
        </w:rPr>
        <w:t>Neigiamų priimto sprendimo pasėkmių nenumatoma.</w:t>
      </w:r>
    </w:p>
    <w:p w14:paraId="51BCE0E5" w14:textId="77777777" w:rsidR="00FB2B48" w:rsidRDefault="00FB2B48" w:rsidP="00FB2B48">
      <w:pPr>
        <w:pStyle w:val="Sraopastraipa"/>
        <w:spacing w:after="0" w:line="240" w:lineRule="auto"/>
        <w:ind w:left="624"/>
        <w:jc w:val="both"/>
        <w:rPr>
          <w:rFonts w:ascii="Times New Roman" w:hAnsi="Times New Roman"/>
          <w:sz w:val="24"/>
          <w:szCs w:val="24"/>
        </w:rPr>
      </w:pPr>
    </w:p>
    <w:p w14:paraId="031CB298" w14:textId="4925E8CF" w:rsidR="002B1D58" w:rsidRPr="00CC53F0" w:rsidRDefault="00E82535" w:rsidP="00E82535">
      <w:pPr>
        <w:pStyle w:val="Sraopastraipa"/>
        <w:spacing w:after="0" w:line="240" w:lineRule="auto"/>
        <w:ind w:left="57"/>
        <w:jc w:val="both"/>
        <w:rPr>
          <w:rFonts w:ascii="Times New Roman" w:hAnsi="Times New Roman"/>
          <w:sz w:val="24"/>
          <w:szCs w:val="24"/>
        </w:rPr>
      </w:pPr>
      <w:r>
        <w:rPr>
          <w:rFonts w:ascii="Times New Roman" w:hAnsi="Times New Roman"/>
          <w:b/>
          <w:sz w:val="24"/>
          <w:szCs w:val="24"/>
        </w:rPr>
        <w:t xml:space="preserve">      5. </w:t>
      </w:r>
      <w:r w:rsidR="00863F27" w:rsidRPr="00CC53F0">
        <w:rPr>
          <w:rFonts w:ascii="Times New Roman" w:hAnsi="Times New Roman"/>
          <w:b/>
          <w:sz w:val="24"/>
          <w:szCs w:val="24"/>
        </w:rPr>
        <w:t xml:space="preserve">Kokius teisės aktus būtina priimti, kokius galiojančius teisės aktus reikia pakeisti ar </w:t>
      </w:r>
      <w:r>
        <w:rPr>
          <w:rFonts w:ascii="Times New Roman" w:hAnsi="Times New Roman"/>
          <w:b/>
          <w:sz w:val="24"/>
          <w:szCs w:val="24"/>
        </w:rPr>
        <w:t xml:space="preserve">       </w:t>
      </w:r>
      <w:r w:rsidR="00863F27" w:rsidRPr="00CC53F0">
        <w:rPr>
          <w:rFonts w:ascii="Times New Roman" w:hAnsi="Times New Roman"/>
          <w:b/>
          <w:sz w:val="24"/>
          <w:szCs w:val="24"/>
        </w:rPr>
        <w:t>pripažinti netekusiais galios – kas ir kada juos turėtų priimti</w:t>
      </w:r>
      <w:r w:rsidR="00A46AA6" w:rsidRPr="00CC53F0">
        <w:rPr>
          <w:rFonts w:ascii="Times New Roman" w:hAnsi="Times New Roman"/>
          <w:sz w:val="24"/>
          <w:szCs w:val="24"/>
        </w:rPr>
        <w:t xml:space="preserve"> </w:t>
      </w:r>
    </w:p>
    <w:p w14:paraId="7EFC2C42" w14:textId="4BFD7E01" w:rsidR="00863F27" w:rsidRPr="00CC53F0" w:rsidRDefault="00CC53F0" w:rsidP="00E82535">
      <w:pPr>
        <w:pStyle w:val="Sraopastraipa"/>
        <w:spacing w:line="240" w:lineRule="auto"/>
        <w:jc w:val="both"/>
        <w:rPr>
          <w:rFonts w:ascii="Times New Roman" w:hAnsi="Times New Roman"/>
          <w:b/>
          <w:sz w:val="24"/>
          <w:szCs w:val="24"/>
        </w:rPr>
      </w:pPr>
      <w:r w:rsidRPr="00CC53F0">
        <w:rPr>
          <w:rFonts w:ascii="Times New Roman" w:hAnsi="Times New Roman"/>
          <w:sz w:val="24"/>
          <w:szCs w:val="24"/>
        </w:rPr>
        <w:t>Nėra</w:t>
      </w:r>
      <w:r w:rsidR="00397530" w:rsidRPr="00CC53F0">
        <w:rPr>
          <w:rFonts w:ascii="Times New Roman" w:hAnsi="Times New Roman"/>
          <w:sz w:val="24"/>
          <w:szCs w:val="24"/>
        </w:rPr>
        <w:t>.</w:t>
      </w:r>
    </w:p>
    <w:p w14:paraId="2B3AE547" w14:textId="2298D9CD" w:rsidR="00863F27" w:rsidRPr="00E82535" w:rsidRDefault="00E82535" w:rsidP="00E82535">
      <w:pPr>
        <w:ind w:left="360"/>
        <w:jc w:val="both"/>
        <w:rPr>
          <w:b/>
        </w:rPr>
      </w:pPr>
      <w:r>
        <w:rPr>
          <w:b/>
        </w:rPr>
        <w:t xml:space="preserve"> 6. </w:t>
      </w:r>
      <w:r w:rsidR="00863F27" w:rsidRPr="00E82535">
        <w:rPr>
          <w:b/>
        </w:rPr>
        <w:t>Sprendimo įgyvendinimo terminai – kas, ką ir kada turėtų atlikti</w:t>
      </w:r>
    </w:p>
    <w:p w14:paraId="0D7AA498" w14:textId="697CC941" w:rsidR="002B1D58" w:rsidRPr="00CC53F0" w:rsidRDefault="00CC53F0" w:rsidP="00E82535">
      <w:pPr>
        <w:pStyle w:val="Sraopastraipa"/>
        <w:spacing w:line="240" w:lineRule="auto"/>
        <w:jc w:val="both"/>
        <w:rPr>
          <w:rFonts w:ascii="Times New Roman" w:hAnsi="Times New Roman"/>
          <w:sz w:val="24"/>
          <w:szCs w:val="24"/>
        </w:rPr>
      </w:pPr>
      <w:r w:rsidRPr="00CC53F0">
        <w:rPr>
          <w:rFonts w:ascii="Times New Roman" w:hAnsi="Times New Roman"/>
          <w:sz w:val="24"/>
          <w:szCs w:val="24"/>
        </w:rPr>
        <w:t xml:space="preserve">Kultūros, turizmo ir komunikacijos skyriaus vyriausiasis specialistas </w:t>
      </w:r>
      <w:r w:rsidR="00E013C3">
        <w:rPr>
          <w:rFonts w:ascii="Times New Roman" w:hAnsi="Times New Roman"/>
          <w:sz w:val="24"/>
          <w:szCs w:val="24"/>
        </w:rPr>
        <w:t>apie priimtą sprendimą informuoja Finansų ir apskaitos sk</w:t>
      </w:r>
      <w:r w:rsidR="00AA0175">
        <w:rPr>
          <w:rFonts w:ascii="Times New Roman" w:hAnsi="Times New Roman"/>
          <w:sz w:val="24"/>
          <w:szCs w:val="24"/>
        </w:rPr>
        <w:t>yrių dėl lėšų pervedimo</w:t>
      </w:r>
      <w:r w:rsidR="00E013C3">
        <w:rPr>
          <w:rFonts w:ascii="Times New Roman" w:hAnsi="Times New Roman"/>
          <w:sz w:val="24"/>
          <w:szCs w:val="24"/>
        </w:rPr>
        <w:t>.</w:t>
      </w:r>
    </w:p>
    <w:p w14:paraId="35091FDB" w14:textId="0EE8860C" w:rsidR="002B1D58" w:rsidRDefault="009C38F5" w:rsidP="00E82535">
      <w:pPr>
        <w:jc w:val="both"/>
      </w:pPr>
      <w:r w:rsidRPr="00CC53F0">
        <w:rPr>
          <w:b/>
        </w:rPr>
        <w:t xml:space="preserve">       </w:t>
      </w:r>
      <w:r w:rsidR="00863F27" w:rsidRPr="00CC53F0">
        <w:rPr>
          <w:b/>
        </w:rPr>
        <w:t>7. Sprendimo projekto rengimo metu gauti specialistų vertinimai ir išvados</w:t>
      </w:r>
    </w:p>
    <w:p w14:paraId="3A17D6B9" w14:textId="223C601A" w:rsidR="00863F27" w:rsidRPr="00D31D2F" w:rsidRDefault="002B1D58" w:rsidP="00E82535">
      <w:pPr>
        <w:jc w:val="both"/>
      </w:pPr>
      <w:r w:rsidRPr="00D31D2F">
        <w:t xml:space="preserve">           </w:t>
      </w:r>
      <w:r w:rsidR="00FD5DE7" w:rsidRPr="00D31D2F">
        <w:t>Neg</w:t>
      </w:r>
      <w:r w:rsidR="00CD5E9F" w:rsidRPr="00D31D2F">
        <w:t>a</w:t>
      </w:r>
      <w:r w:rsidR="00FD5DE7" w:rsidRPr="00D31D2F">
        <w:t>uti</w:t>
      </w:r>
      <w:r w:rsidR="002F3FB4" w:rsidRPr="00D31D2F">
        <w:t>.</w:t>
      </w:r>
    </w:p>
    <w:p w14:paraId="3E64BF4B" w14:textId="77777777" w:rsidR="00FD5DE7" w:rsidRPr="00CC53F0" w:rsidRDefault="00FD5DE7" w:rsidP="00E82535">
      <w:pPr>
        <w:jc w:val="both"/>
        <w:rPr>
          <w:b/>
        </w:rPr>
      </w:pPr>
    </w:p>
    <w:p w14:paraId="3F953998" w14:textId="77777777" w:rsidR="002B1D58" w:rsidRDefault="002B1D58" w:rsidP="00E82535">
      <w:pPr>
        <w:rPr>
          <w:b/>
        </w:rPr>
      </w:pPr>
      <w:r w:rsidRPr="00CC53F0">
        <w:rPr>
          <w:b/>
        </w:rPr>
        <w:t xml:space="preserve">       </w:t>
      </w:r>
      <w:r w:rsidR="00863F27" w:rsidRPr="00CC53F0">
        <w:rPr>
          <w:b/>
        </w:rPr>
        <w:t>8. Kiti reikalingi pagrindimai, skaičiavimai ir paaiškinimai</w:t>
      </w:r>
    </w:p>
    <w:p w14:paraId="5ACF5382" w14:textId="7CAE6262" w:rsidR="00863F27" w:rsidRDefault="002B1D58" w:rsidP="00E82535">
      <w:r w:rsidRPr="00CC53F0">
        <w:rPr>
          <w:b/>
        </w:rPr>
        <w:t xml:space="preserve">            </w:t>
      </w:r>
      <w:r w:rsidR="00FD5DE7">
        <w:t>Nėra</w:t>
      </w:r>
      <w:r w:rsidR="002F3FB4">
        <w:t>.</w:t>
      </w:r>
    </w:p>
    <w:p w14:paraId="0E4EB625" w14:textId="77777777" w:rsidR="002F3FB4" w:rsidRPr="00CC53F0" w:rsidRDefault="002F3FB4" w:rsidP="00E82535">
      <w:pPr>
        <w:rPr>
          <w:b/>
        </w:rPr>
      </w:pPr>
    </w:p>
    <w:p w14:paraId="5EC39384" w14:textId="6E2C96C1" w:rsidR="00863F27" w:rsidRPr="00CC53F0" w:rsidRDefault="002B1D58" w:rsidP="00E82535">
      <w:r w:rsidRPr="00CC53F0">
        <w:rPr>
          <w:b/>
        </w:rPr>
        <w:t xml:space="preserve">       </w:t>
      </w:r>
      <w:r w:rsidR="00863F27" w:rsidRPr="00CC53F0">
        <w:rPr>
          <w:b/>
        </w:rPr>
        <w:t>9. Sprendimo projekto iniciatoriai ir rengėjai, pranešėjas</w:t>
      </w:r>
      <w:r w:rsidR="00863F27" w:rsidRPr="00CC53F0">
        <w:t xml:space="preserve">           </w:t>
      </w:r>
    </w:p>
    <w:p w14:paraId="3977D557" w14:textId="681FF8B2" w:rsidR="00CD5E9F" w:rsidRDefault="00A46AA6" w:rsidP="00C23196">
      <w:pPr>
        <w:tabs>
          <w:tab w:val="left" w:pos="284"/>
        </w:tabs>
        <w:jc w:val="both"/>
      </w:pPr>
      <w:r w:rsidRPr="00CC53F0">
        <w:t xml:space="preserve">          </w:t>
      </w:r>
      <w:r w:rsidR="00705427">
        <w:t xml:space="preserve"> Sprendimo projekto iniciatorius </w:t>
      </w:r>
      <w:r w:rsidR="00E013C3">
        <w:t>– Anykščių rajono savivaldybė</w:t>
      </w:r>
      <w:r w:rsidR="008713B0">
        <w:t>s meras</w:t>
      </w:r>
      <w:r w:rsidR="00844590">
        <w:t>.</w:t>
      </w:r>
    </w:p>
    <w:p w14:paraId="7F3CFF65" w14:textId="49C8C68A" w:rsidR="00863F27" w:rsidRPr="002B1D58" w:rsidRDefault="00CD5E9F" w:rsidP="00C23196">
      <w:pPr>
        <w:tabs>
          <w:tab w:val="left" w:pos="284"/>
        </w:tabs>
        <w:jc w:val="both"/>
      </w:pPr>
      <w:r>
        <w:t xml:space="preserve">           </w:t>
      </w:r>
      <w:r w:rsidR="00E013C3">
        <w:t>Rengėja ir p</w:t>
      </w:r>
      <w:r w:rsidR="00A46AA6" w:rsidRPr="00CC53F0">
        <w:t xml:space="preserve">ranešėja – </w:t>
      </w:r>
      <w:r w:rsidR="00844590" w:rsidRPr="00844590">
        <w:t>Inga Eidrigevičienė, Kultūros, turizmo ir komunikacijos skyriaus vyriausioji specialistė, l. a. vedėjos funkcijas</w:t>
      </w:r>
      <w:r w:rsidR="00A46AA6" w:rsidRPr="00397530">
        <w:t>.</w:t>
      </w:r>
    </w:p>
    <w:sectPr w:rsidR="00863F27" w:rsidRPr="002B1D58" w:rsidSect="00CD5E9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abstractNumId w:val="0"/>
  </w:num>
  <w:num w:numId="2">
    <w:abstractNumId w:val="1"/>
  </w:num>
  <w:num w:numId="3">
    <w:abstractNumId w:val="2"/>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56E42"/>
    <w:rsid w:val="000A040A"/>
    <w:rsid w:val="000A170F"/>
    <w:rsid w:val="000A1B8A"/>
    <w:rsid w:val="000A1F33"/>
    <w:rsid w:val="000A4551"/>
    <w:rsid w:val="000A6A16"/>
    <w:rsid w:val="000B716F"/>
    <w:rsid w:val="001071F7"/>
    <w:rsid w:val="00114DE1"/>
    <w:rsid w:val="00173530"/>
    <w:rsid w:val="00186435"/>
    <w:rsid w:val="001A4735"/>
    <w:rsid w:val="001D756D"/>
    <w:rsid w:val="001F476F"/>
    <w:rsid w:val="002057ED"/>
    <w:rsid w:val="002265DB"/>
    <w:rsid w:val="002571B7"/>
    <w:rsid w:val="002A6B4B"/>
    <w:rsid w:val="002B1D58"/>
    <w:rsid w:val="002B3059"/>
    <w:rsid w:val="002B76CB"/>
    <w:rsid w:val="002C7DD9"/>
    <w:rsid w:val="002F3FB4"/>
    <w:rsid w:val="00324885"/>
    <w:rsid w:val="00334F18"/>
    <w:rsid w:val="00340D9E"/>
    <w:rsid w:val="003512FC"/>
    <w:rsid w:val="00372E0F"/>
    <w:rsid w:val="00387782"/>
    <w:rsid w:val="00391C82"/>
    <w:rsid w:val="00397530"/>
    <w:rsid w:val="003A2870"/>
    <w:rsid w:val="003A5D93"/>
    <w:rsid w:val="003B1D70"/>
    <w:rsid w:val="003E5A45"/>
    <w:rsid w:val="00443DAB"/>
    <w:rsid w:val="00477A83"/>
    <w:rsid w:val="004C266E"/>
    <w:rsid w:val="004D2D0B"/>
    <w:rsid w:val="004F3DDA"/>
    <w:rsid w:val="004F4A13"/>
    <w:rsid w:val="0052638E"/>
    <w:rsid w:val="00543683"/>
    <w:rsid w:val="005510BF"/>
    <w:rsid w:val="00566B0F"/>
    <w:rsid w:val="005738C3"/>
    <w:rsid w:val="00584783"/>
    <w:rsid w:val="005A4186"/>
    <w:rsid w:val="005B0C3C"/>
    <w:rsid w:val="005B55F4"/>
    <w:rsid w:val="005B6EB8"/>
    <w:rsid w:val="005C62C0"/>
    <w:rsid w:val="0064546D"/>
    <w:rsid w:val="00651CDF"/>
    <w:rsid w:val="00684DA1"/>
    <w:rsid w:val="006C38E8"/>
    <w:rsid w:val="006E1521"/>
    <w:rsid w:val="006F6A43"/>
    <w:rsid w:val="00705427"/>
    <w:rsid w:val="00752F10"/>
    <w:rsid w:val="00753CBA"/>
    <w:rsid w:val="00771327"/>
    <w:rsid w:val="007A6481"/>
    <w:rsid w:val="007B2229"/>
    <w:rsid w:val="007D2E72"/>
    <w:rsid w:val="00844590"/>
    <w:rsid w:val="0085466C"/>
    <w:rsid w:val="00863F27"/>
    <w:rsid w:val="008713B0"/>
    <w:rsid w:val="00883702"/>
    <w:rsid w:val="008A13E9"/>
    <w:rsid w:val="008C5A68"/>
    <w:rsid w:val="008D7AFF"/>
    <w:rsid w:val="008E57D2"/>
    <w:rsid w:val="009C38F5"/>
    <w:rsid w:val="009E72BD"/>
    <w:rsid w:val="009F17BB"/>
    <w:rsid w:val="009F7746"/>
    <w:rsid w:val="00A05B2D"/>
    <w:rsid w:val="00A16D2C"/>
    <w:rsid w:val="00A179D8"/>
    <w:rsid w:val="00A277DC"/>
    <w:rsid w:val="00A46AA6"/>
    <w:rsid w:val="00A52603"/>
    <w:rsid w:val="00A61C31"/>
    <w:rsid w:val="00A86389"/>
    <w:rsid w:val="00A878F3"/>
    <w:rsid w:val="00A9687D"/>
    <w:rsid w:val="00AA0175"/>
    <w:rsid w:val="00AD041B"/>
    <w:rsid w:val="00AD0D73"/>
    <w:rsid w:val="00B23EDB"/>
    <w:rsid w:val="00B23FB7"/>
    <w:rsid w:val="00B25501"/>
    <w:rsid w:val="00B31B87"/>
    <w:rsid w:val="00B42307"/>
    <w:rsid w:val="00B47C6E"/>
    <w:rsid w:val="00B51FBC"/>
    <w:rsid w:val="00B552CE"/>
    <w:rsid w:val="00B617DF"/>
    <w:rsid w:val="00B64BDA"/>
    <w:rsid w:val="00B91158"/>
    <w:rsid w:val="00BC5522"/>
    <w:rsid w:val="00BD2EB5"/>
    <w:rsid w:val="00BE44EC"/>
    <w:rsid w:val="00C220A0"/>
    <w:rsid w:val="00C22B4E"/>
    <w:rsid w:val="00C23196"/>
    <w:rsid w:val="00C26331"/>
    <w:rsid w:val="00C3276C"/>
    <w:rsid w:val="00C6023D"/>
    <w:rsid w:val="00C67AAA"/>
    <w:rsid w:val="00CB0E38"/>
    <w:rsid w:val="00CC53F0"/>
    <w:rsid w:val="00CD5E9F"/>
    <w:rsid w:val="00D05179"/>
    <w:rsid w:val="00D22461"/>
    <w:rsid w:val="00D31D2F"/>
    <w:rsid w:val="00D37374"/>
    <w:rsid w:val="00D60AA2"/>
    <w:rsid w:val="00D72E10"/>
    <w:rsid w:val="00D75FA1"/>
    <w:rsid w:val="00DB082E"/>
    <w:rsid w:val="00DC113E"/>
    <w:rsid w:val="00DC1E00"/>
    <w:rsid w:val="00DD0AE8"/>
    <w:rsid w:val="00DF3776"/>
    <w:rsid w:val="00E013C3"/>
    <w:rsid w:val="00E06133"/>
    <w:rsid w:val="00E07E8C"/>
    <w:rsid w:val="00E65ACC"/>
    <w:rsid w:val="00E82535"/>
    <w:rsid w:val="00E83980"/>
    <w:rsid w:val="00EA44FC"/>
    <w:rsid w:val="00EE4958"/>
    <w:rsid w:val="00EF5E6A"/>
    <w:rsid w:val="00F50C6B"/>
    <w:rsid w:val="00F652DE"/>
    <w:rsid w:val="00F804A1"/>
    <w:rsid w:val="00F81B43"/>
    <w:rsid w:val="00F8462F"/>
    <w:rsid w:val="00F972CC"/>
    <w:rsid w:val="00FB2B48"/>
    <w:rsid w:val="00FC5574"/>
    <w:rsid w:val="00FD4EC9"/>
    <w:rsid w:val="00FD5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8452112E-C585-4CA6-8826-4F8CC50EE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E53-345C-437F-92B4-76278DC0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3789</Words>
  <Characters>2160</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5938</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2022-03-02T11:37:00Z</cp:lastPrinted>
  <dcterms:created xsi:type="dcterms:W3CDTF">2022-03-02T14:24:00Z</dcterms:created>
  <dcterms:modified xsi:type="dcterms:W3CDTF">2022-03-02T14:24:00Z</dcterms:modified>
</cp:coreProperties>
</file>